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 ПО РАБОТЕ </w:t>
      </w:r>
      <w:proofErr w:type="spellStart"/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E463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proofErr w:type="gramEnd"/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В 2017 ГОДУ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.-основными направлениями деятельности местного самоуправления в 2017 году являются: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выполнение планов, предстоящих задач, установленных на год по всем направлениям  экономического и социального развития территории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общественный  порядок  на  территории СП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работу по благоустройству, по улучшению жизнедеятельности населения;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-активизировать работу организаций и учреждений по коренному улучшению  и развитию торгового, медицинского, культурного обслуживания населения;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улучшить  учебно-воспитательную работу в школе;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рассматривать все  волнующие проблемы на сходах граждан и заседаниях;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учитывать в своей деятельности предложения и замечания граждан;               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-рационально и целесообразно расходовать объем собранного самообложения 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прилагается)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1.Заседания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 согласно принятому плану работы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проведено 18 заседаний Совета сельского поселения, рассмотрено  37 вопросов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Ведение делопроизводства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Штаты СП-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Глава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Секретарь  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Исполнительного  комитета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3. 0,5 ставки бухгалтера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4.  0,4 ставки  за   ведение  воинского  учета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работы сельского поселения большой.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 со всеми структурами  района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3.ЗАГС  в 2017году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Зарегистрировано  рождение – 10 человек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 -17 человек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4.Работа с паспортным столом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регистрация по месту жительства и снятие с регистрационного учета  населения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24 зарегистрировано по месту жительства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31 человек.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5.Работа с пенсионерами, инвалидами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Pr="00E46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пенсионеров </w:t>
      </w: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266 человека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Старые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102 человек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Урумширма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52 человек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Кара-Ширма   45 человек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Тюлязи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человек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Зюри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человек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одинокими пенсионерами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 в уходе прикреплены ответственные соц. работники.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обращениями граждан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справок в течени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     </w:t>
      </w:r>
      <w:r w:rsidRPr="00E46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567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7.Строительство по Федеральной программе на территории </w:t>
      </w:r>
      <w:proofErr w:type="spellStart"/>
      <w:r w:rsidRPr="00E46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1.Открытие нового </w:t>
      </w:r>
      <w:proofErr w:type="spellStart"/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>ФАПа</w:t>
      </w:r>
      <w:proofErr w:type="spellEnd"/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Старые </w:t>
      </w:r>
      <w:proofErr w:type="spellStart"/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>Зюри</w:t>
      </w:r>
      <w:proofErr w:type="spellEnd"/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8.Работа по благоустройству Расход  сметы по самообложению в 2017 году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Собрано 241200  рублей;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631C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Средства бюджета РТ  974800  рублей.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Расход: </w:t>
      </w: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содержание дорог  667500  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Благоустройства родников  70000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Приобретение и монтаж водонапорной башни  433500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Содержание пожарного  автомобиля  20000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Приобретение бензопила  25 000 руб.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9.Информация по кредитам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-59 чел. на сумму -13576000 руб.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4631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10.Проведение сходов граждан</w:t>
      </w:r>
    </w:p>
    <w:p w:rsidR="00E4631C" w:rsidRPr="00E4631C" w:rsidRDefault="00E4631C" w:rsidP="00E4631C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4631C">
        <w:rPr>
          <w:rFonts w:ascii="Times New Roman" w:eastAsia="Times New Roman" w:hAnsi="Times New Roman" w:cs="Times New Roman"/>
          <w:sz w:val="36"/>
          <w:szCs w:val="36"/>
          <w:lang w:eastAsia="ru-RU"/>
        </w:rPr>
        <w:t>Основными вопросами сходов граждан являются отчеты главы  сельского поселения о проделанной работе, выгон скота на пастбища, соблюдение санитарно-гигиенических требований по  благоустройству и очистке населенных пунктов, соблюдение противопожарных мероприятий</w:t>
      </w: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Старозюринского</w:t>
      </w:r>
      <w:proofErr w:type="spell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proofErr w:type="spellStart"/>
      <w:r w:rsidRPr="00E463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Р.Р.Мараков</w:t>
      </w:r>
      <w:proofErr w:type="spellEnd"/>
    </w:p>
    <w:p w:rsidR="00E4631C" w:rsidRPr="00E4631C" w:rsidRDefault="00E4631C" w:rsidP="00E463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631C" w:rsidRPr="00E4631C" w:rsidRDefault="00E4631C" w:rsidP="00E4631C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4616" w:right="63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1D56" w:rsidRDefault="006A1D56">
      <w:bookmarkStart w:id="0" w:name="_GoBack"/>
      <w:bookmarkEnd w:id="0"/>
    </w:p>
    <w:sectPr w:rsidR="006A1D56" w:rsidSect="002A57B1">
      <w:pgSz w:w="11909" w:h="16834"/>
      <w:pgMar w:top="1440" w:right="1334" w:bottom="720" w:left="15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C"/>
    <w:rsid w:val="006A1D56"/>
    <w:rsid w:val="00E4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2018-01-24T06:51:00Z</dcterms:created>
  <dcterms:modified xsi:type="dcterms:W3CDTF">2018-01-24T06:51:00Z</dcterms:modified>
</cp:coreProperties>
</file>